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35" w:rsidRPr="00746A35" w:rsidRDefault="00F9699A" w:rsidP="00A56AB4">
      <w:pPr>
        <w:pStyle w:val="NoSpacing"/>
        <w:rPr>
          <w:rFonts w:cstheme="minorHAnsi"/>
          <w:sz w:val="40"/>
          <w:szCs w:val="40"/>
          <w:u w:val="single"/>
        </w:rPr>
      </w:pPr>
      <w:bookmarkStart w:id="0" w:name="_GoBack"/>
      <w:bookmarkEnd w:id="0"/>
      <w:r>
        <w:rPr>
          <w:rFonts w:cstheme="minorHAnsi"/>
          <w:sz w:val="40"/>
          <w:szCs w:val="40"/>
          <w:u w:val="single"/>
        </w:rPr>
        <w:t>The T</w:t>
      </w:r>
      <w:r w:rsidR="00746A35" w:rsidRPr="00746A35">
        <w:rPr>
          <w:rFonts w:cstheme="minorHAnsi"/>
          <w:sz w:val="40"/>
          <w:szCs w:val="40"/>
          <w:u w:val="single"/>
        </w:rPr>
        <w:t>eaching of Phonics</w:t>
      </w:r>
    </w:p>
    <w:p w:rsidR="00746A35" w:rsidRDefault="00746A35" w:rsidP="00A56AB4">
      <w:pPr>
        <w:pStyle w:val="NoSpacing"/>
        <w:rPr>
          <w:rFonts w:cstheme="minorHAnsi"/>
        </w:rPr>
      </w:pPr>
    </w:p>
    <w:p w:rsidR="00A56AB4" w:rsidRPr="002444E7" w:rsidRDefault="00A56AB4" w:rsidP="00A56AB4">
      <w:pPr>
        <w:pStyle w:val="NoSpacing"/>
        <w:rPr>
          <w:rFonts w:cstheme="minorHAnsi"/>
        </w:rPr>
      </w:pPr>
      <w:r w:rsidRPr="002444E7">
        <w:rPr>
          <w:rFonts w:cstheme="minorHAnsi"/>
        </w:rPr>
        <w:t xml:space="preserve">At Chesterton Primary we strive to ensure that all children become successful, fluent readers by the end of Key Stage One and believe this is achievable through a combination of strong, high quality, phonics and reading teaching. The Rose Report (2006) emphasised high quality phonics as an important part of the word decoding skills required by children to develop higher level whole language and comprehension skills. This approach is in alignment with our belief that we first ‘learn to read’ and then ‘read to learn’. This policy is aimed at reinforcing a consistent, high quality approach to the teaching of phonics across the Early Years Foundation Stage, (EYFS,) Key Stage One and on into Key Stage Two for children who still need this further support. </w:t>
      </w:r>
    </w:p>
    <w:p w:rsidR="00A56AB4" w:rsidRPr="002444E7" w:rsidRDefault="00A56AB4" w:rsidP="00A56AB4">
      <w:pPr>
        <w:pStyle w:val="NoSpacing"/>
        <w:rPr>
          <w:rFonts w:cstheme="minorHAnsi"/>
        </w:rPr>
      </w:pPr>
    </w:p>
    <w:p w:rsidR="00A56AB4" w:rsidRPr="002444E7" w:rsidRDefault="00A56AB4" w:rsidP="00A56AB4">
      <w:pPr>
        <w:pStyle w:val="NoSpacing"/>
        <w:rPr>
          <w:rFonts w:cstheme="minorHAnsi"/>
          <w:u w:val="single"/>
        </w:rPr>
      </w:pPr>
      <w:r w:rsidRPr="002444E7">
        <w:rPr>
          <w:rFonts w:cstheme="minorHAnsi"/>
          <w:u w:val="single"/>
        </w:rPr>
        <w:t>Aim</w:t>
      </w:r>
    </w:p>
    <w:p w:rsidR="00A56AB4" w:rsidRPr="002444E7" w:rsidRDefault="00A56AB4" w:rsidP="00A56AB4">
      <w:pPr>
        <w:pStyle w:val="NoSpacing"/>
        <w:rPr>
          <w:rFonts w:cstheme="minorHAnsi"/>
        </w:rPr>
      </w:pPr>
      <w:r w:rsidRPr="002444E7">
        <w:rPr>
          <w:rFonts w:cstheme="minorHAnsi"/>
        </w:rPr>
        <w:t>To teach children aural discrimination, phonemic awareness and rhyme to aid reading, writing and spelling development.</w:t>
      </w:r>
    </w:p>
    <w:p w:rsidR="00A56AB4" w:rsidRPr="002444E7" w:rsidRDefault="00A56AB4" w:rsidP="00A56AB4">
      <w:pPr>
        <w:pStyle w:val="NoSpacing"/>
        <w:rPr>
          <w:rFonts w:cstheme="minorHAnsi"/>
        </w:rPr>
      </w:pPr>
      <w:r w:rsidRPr="002444E7">
        <w:rPr>
          <w:rFonts w:cstheme="minorHAnsi"/>
        </w:rPr>
        <w:t xml:space="preserve"> To encourage the use of segmenting and blending so that decoding skills provide a sound foundation for reading, writing and spelling. </w:t>
      </w:r>
    </w:p>
    <w:p w:rsidR="00A56AB4" w:rsidRPr="002444E7" w:rsidRDefault="00A56AB4" w:rsidP="00A56AB4">
      <w:pPr>
        <w:pStyle w:val="NoSpacing"/>
        <w:rPr>
          <w:rFonts w:cstheme="minorHAnsi"/>
        </w:rPr>
      </w:pPr>
      <w:r w:rsidRPr="002444E7">
        <w:rPr>
          <w:rFonts w:cstheme="minorHAnsi"/>
        </w:rPr>
        <w:t>To enable children to use phonic awareness across the curriculum.</w:t>
      </w:r>
    </w:p>
    <w:p w:rsidR="00A56AB4" w:rsidRPr="002444E7" w:rsidRDefault="00A56AB4" w:rsidP="00A56AB4">
      <w:pPr>
        <w:pStyle w:val="NoSpacing"/>
        <w:rPr>
          <w:rFonts w:cstheme="minorHAnsi"/>
        </w:rPr>
      </w:pPr>
      <w:r w:rsidRPr="002444E7">
        <w:rPr>
          <w:rFonts w:cstheme="minorHAnsi"/>
        </w:rPr>
        <w:t>To ensure that children know the 44 phonemes within the English language.</w:t>
      </w:r>
    </w:p>
    <w:p w:rsidR="00A56AB4" w:rsidRPr="002444E7" w:rsidRDefault="00A56AB4" w:rsidP="00A56AB4">
      <w:pPr>
        <w:pStyle w:val="NoSpacing"/>
        <w:rPr>
          <w:rFonts w:cstheme="minorHAnsi"/>
        </w:rPr>
      </w:pPr>
      <w:r w:rsidRPr="002444E7">
        <w:rPr>
          <w:rFonts w:cstheme="minorHAnsi"/>
        </w:rPr>
        <w:t>To teach children to recognise the graphemes within words and associate them with the appropriate phoneme when reading.</w:t>
      </w:r>
    </w:p>
    <w:p w:rsidR="00A56AB4" w:rsidRPr="002444E7" w:rsidRDefault="00A56AB4" w:rsidP="00A56AB4">
      <w:pPr>
        <w:pStyle w:val="NoSpacing"/>
        <w:rPr>
          <w:rFonts w:cstheme="minorHAnsi"/>
        </w:rPr>
      </w:pPr>
      <w:r w:rsidRPr="002444E7">
        <w:rPr>
          <w:rFonts w:cstheme="minorHAnsi"/>
        </w:rPr>
        <w:t xml:space="preserve"> To provide children with strategies to identify and decode ‘tricky words.’</w:t>
      </w:r>
    </w:p>
    <w:p w:rsidR="00A56AB4" w:rsidRPr="002444E7" w:rsidRDefault="00A56AB4" w:rsidP="00A56AB4">
      <w:pPr>
        <w:pStyle w:val="NoSpacing"/>
        <w:rPr>
          <w:rFonts w:cstheme="minorHAnsi"/>
        </w:rPr>
      </w:pPr>
    </w:p>
    <w:p w:rsidR="00A56AB4" w:rsidRPr="002444E7" w:rsidRDefault="00A56AB4" w:rsidP="00A56AB4">
      <w:pPr>
        <w:pStyle w:val="NoSpacing"/>
        <w:rPr>
          <w:rFonts w:cstheme="minorHAnsi"/>
        </w:rPr>
      </w:pPr>
      <w:r w:rsidRPr="002444E7">
        <w:rPr>
          <w:rFonts w:cstheme="minorHAnsi"/>
        </w:rPr>
        <w:t xml:space="preserve">At Chesterton Primary, we teach phonics </w:t>
      </w:r>
      <w:r w:rsidRPr="002444E7">
        <w:rPr>
          <w:rFonts w:cstheme="minorHAnsi"/>
          <w:b/>
          <w:i/>
        </w:rPr>
        <w:t>Story Time Phonics</w:t>
      </w:r>
      <w:r w:rsidRPr="002444E7">
        <w:rPr>
          <w:rFonts w:cstheme="minorHAnsi"/>
        </w:rPr>
        <w:t xml:space="preserve">. </w:t>
      </w:r>
      <w:r w:rsidRPr="002444E7">
        <w:rPr>
          <w:rFonts w:cstheme="minorHAnsi"/>
          <w:shd w:val="clear" w:color="auto" w:fill="FFFFFF"/>
        </w:rPr>
        <w:t xml:space="preserve">It instils a sense of awe and wonder around books and we provide children with memorable experiences which connect learning to read with pleasure. At the heart of </w:t>
      </w:r>
      <w:r w:rsidRPr="002444E7">
        <w:rPr>
          <w:rFonts w:cstheme="minorHAnsi"/>
          <w:b/>
          <w:i/>
          <w:shd w:val="clear" w:color="auto" w:fill="FFFFFF"/>
        </w:rPr>
        <w:t>Story Time Phonics</w:t>
      </w:r>
      <w:r w:rsidRPr="002444E7">
        <w:rPr>
          <w:rFonts w:cstheme="minorHAnsi"/>
          <w:shd w:val="clear" w:color="auto" w:fill="FFFFFF"/>
        </w:rPr>
        <w:t xml:space="preserve"> it instils a love of books and then contextualise the learning of phonics making learning to read meaningful and memorable.</w:t>
      </w:r>
      <w:r w:rsidRPr="002444E7">
        <w:rPr>
          <w:rFonts w:cstheme="minorHAnsi"/>
        </w:rPr>
        <w:t xml:space="preserve"> In year 2 and Key Stage Two interventions are based around Storytime phonics, and regular assessments are taken to ensure specific needs are being met</w:t>
      </w:r>
      <w:r w:rsidR="002444E7" w:rsidRPr="002444E7">
        <w:rPr>
          <w:rFonts w:cstheme="minorHAnsi"/>
        </w:rPr>
        <w:t xml:space="preserve">. </w:t>
      </w:r>
    </w:p>
    <w:p w:rsidR="002444E7" w:rsidRDefault="002444E7" w:rsidP="00A56AB4">
      <w:pPr>
        <w:pStyle w:val="NoSpacing"/>
        <w:rPr>
          <w:rFonts w:cstheme="minorHAnsi"/>
        </w:rPr>
      </w:pPr>
    </w:p>
    <w:p w:rsidR="002444E7" w:rsidRDefault="002444E7" w:rsidP="00A56AB4">
      <w:pPr>
        <w:pStyle w:val="NoSpacing"/>
        <w:rPr>
          <w:rFonts w:cstheme="minorHAnsi"/>
          <w:u w:val="single"/>
        </w:rPr>
      </w:pPr>
      <w:r w:rsidRPr="002444E7">
        <w:rPr>
          <w:rFonts w:cstheme="minorHAnsi"/>
          <w:u w:val="single"/>
        </w:rPr>
        <w:t>Planning and assessment</w:t>
      </w:r>
    </w:p>
    <w:p w:rsidR="002444E7" w:rsidRPr="002444E7" w:rsidRDefault="002444E7" w:rsidP="00A56AB4">
      <w:pPr>
        <w:pStyle w:val="NoSpacing"/>
        <w:rPr>
          <w:rFonts w:cstheme="minorHAnsi"/>
        </w:rPr>
      </w:pPr>
    </w:p>
    <w:p w:rsidR="002444E7" w:rsidRPr="002444E7" w:rsidRDefault="002444E7" w:rsidP="00A56AB4">
      <w:pPr>
        <w:pStyle w:val="NoSpacing"/>
        <w:rPr>
          <w:rFonts w:cstheme="minorHAnsi"/>
        </w:rPr>
      </w:pPr>
      <w:r w:rsidRPr="002444E7">
        <w:rPr>
          <w:rFonts w:cstheme="minorHAnsi"/>
        </w:rPr>
        <w:lastRenderedPageBreak/>
        <w:t>All Year One children take the ‘Phonics Screening Check’ - a statutory assessment required by legislation. Those who do not meet the pass mark will be given support and intervention programmes in Year Two, to provide them with sufficient knowledge and understanding to re-take the ‘Phonics Screening Check’ and obtain a pass mark. Those children who do not obtain the required level set by the ‘Phonics Screening Check’ will be further supported throughout the year and across Key Stage Two with a phonics and/or spelling intervention programme.</w:t>
      </w:r>
    </w:p>
    <w:p w:rsidR="002444E7" w:rsidRDefault="002444E7" w:rsidP="00A56AB4">
      <w:pPr>
        <w:pStyle w:val="NoSpacing"/>
        <w:rPr>
          <w:rFonts w:cstheme="minorHAnsi"/>
        </w:rPr>
      </w:pPr>
    </w:p>
    <w:p w:rsidR="002444E7" w:rsidRPr="002444E7" w:rsidRDefault="002444E7" w:rsidP="00A56AB4">
      <w:pPr>
        <w:pStyle w:val="NoSpacing"/>
        <w:rPr>
          <w:rFonts w:cstheme="minorHAnsi"/>
        </w:rPr>
      </w:pPr>
      <w:r w:rsidRPr="002444E7">
        <w:rPr>
          <w:rFonts w:cstheme="minorHAnsi"/>
        </w:rPr>
        <w:t xml:space="preserve">Planning for phonics will be done separately from literacy but with the understanding that good phonics teaching should link to the literacy needs of the children within a literacy lesson and across the curriculum. Each Phonics lesson should include the following sections: </w:t>
      </w:r>
    </w:p>
    <w:p w:rsidR="002444E7" w:rsidRPr="002444E7" w:rsidRDefault="002444E7" w:rsidP="00A56AB4">
      <w:pPr>
        <w:pStyle w:val="NoSpacing"/>
        <w:rPr>
          <w:rFonts w:cstheme="minorHAnsi"/>
        </w:rPr>
      </w:pPr>
    </w:p>
    <w:p w:rsidR="002444E7" w:rsidRPr="002444E7" w:rsidRDefault="002444E7" w:rsidP="002444E7">
      <w:pPr>
        <w:pStyle w:val="NoSpacing"/>
        <w:numPr>
          <w:ilvl w:val="0"/>
          <w:numId w:val="1"/>
        </w:numPr>
        <w:rPr>
          <w:rFonts w:cstheme="minorHAnsi"/>
        </w:rPr>
      </w:pPr>
      <w:r w:rsidRPr="002444E7">
        <w:rPr>
          <w:rFonts w:cstheme="minorHAnsi"/>
        </w:rPr>
        <w:t xml:space="preserve">Revise – Overlearn the previous graphemes and words </w:t>
      </w:r>
    </w:p>
    <w:p w:rsidR="002444E7" w:rsidRPr="002444E7" w:rsidRDefault="002444E7" w:rsidP="002444E7">
      <w:pPr>
        <w:pStyle w:val="NoSpacing"/>
        <w:numPr>
          <w:ilvl w:val="0"/>
          <w:numId w:val="1"/>
        </w:numPr>
        <w:rPr>
          <w:rFonts w:cstheme="minorHAnsi"/>
        </w:rPr>
      </w:pPr>
      <w:r w:rsidRPr="002444E7">
        <w:rPr>
          <w:rFonts w:cstheme="minorHAnsi"/>
        </w:rPr>
        <w:t xml:space="preserve">Teach – Introduce a new grapheme / words </w:t>
      </w:r>
    </w:p>
    <w:p w:rsidR="002444E7" w:rsidRPr="002444E7" w:rsidRDefault="002444E7" w:rsidP="002444E7">
      <w:pPr>
        <w:pStyle w:val="NoSpacing"/>
        <w:numPr>
          <w:ilvl w:val="0"/>
          <w:numId w:val="1"/>
        </w:numPr>
        <w:rPr>
          <w:rFonts w:cstheme="minorHAnsi"/>
        </w:rPr>
      </w:pPr>
      <w:r w:rsidRPr="002444E7">
        <w:rPr>
          <w:rFonts w:cstheme="minorHAnsi"/>
        </w:rPr>
        <w:t xml:space="preserve">Practise – Develop GPCs (grapheme phoneme correspondences) /read and spell new words </w:t>
      </w:r>
    </w:p>
    <w:p w:rsidR="002444E7" w:rsidRPr="002444E7" w:rsidRDefault="002444E7" w:rsidP="002444E7">
      <w:pPr>
        <w:pStyle w:val="NoSpacing"/>
        <w:numPr>
          <w:ilvl w:val="0"/>
          <w:numId w:val="1"/>
        </w:numPr>
        <w:rPr>
          <w:rFonts w:cstheme="minorHAnsi"/>
        </w:rPr>
      </w:pPr>
      <w:r w:rsidRPr="002444E7">
        <w:rPr>
          <w:rFonts w:cstheme="minorHAnsi"/>
        </w:rPr>
        <w:t xml:space="preserve">Apply – Use the new graphemes / words in games and activities to secure knowledge </w:t>
      </w:r>
    </w:p>
    <w:p w:rsidR="002444E7" w:rsidRPr="002444E7" w:rsidRDefault="002444E7" w:rsidP="00A56AB4">
      <w:pPr>
        <w:pStyle w:val="NoSpacing"/>
        <w:rPr>
          <w:rFonts w:cstheme="minorHAnsi"/>
        </w:rPr>
      </w:pPr>
    </w:p>
    <w:p w:rsidR="002444E7" w:rsidRDefault="002444E7" w:rsidP="00A56AB4">
      <w:pPr>
        <w:pStyle w:val="NoSpacing"/>
        <w:rPr>
          <w:rFonts w:cstheme="minorHAnsi"/>
        </w:rPr>
      </w:pPr>
      <w:r w:rsidRPr="002444E7">
        <w:rPr>
          <w:rFonts w:cstheme="minorHAnsi"/>
        </w:rPr>
        <w:t>Half termly individual assessments will identify any gaps in learning, and the children will be provided an opportunity to address these. Regular phonics screening checks also ensure children are on track, or identify children that need extra support.</w:t>
      </w:r>
    </w:p>
    <w:p w:rsidR="00746A35" w:rsidRPr="00746A35" w:rsidRDefault="00746A35" w:rsidP="00A56AB4">
      <w:pPr>
        <w:pStyle w:val="NoSpacing"/>
        <w:rPr>
          <w:rFonts w:cstheme="minorHAnsi"/>
          <w:u w:val="single"/>
        </w:rPr>
      </w:pPr>
    </w:p>
    <w:p w:rsidR="00746A35" w:rsidRPr="00746A35" w:rsidRDefault="00746A35" w:rsidP="00746A35">
      <w:pPr>
        <w:pStyle w:val="NoSpacing"/>
        <w:rPr>
          <w:rFonts w:asciiTheme="majorHAnsi" w:hAnsiTheme="majorHAnsi" w:cstheme="majorHAnsi"/>
          <w:bCs/>
          <w:u w:val="single"/>
        </w:rPr>
      </w:pPr>
      <w:r w:rsidRPr="00746A35">
        <w:rPr>
          <w:rFonts w:asciiTheme="majorHAnsi" w:hAnsiTheme="majorHAnsi" w:cstheme="majorHAnsi"/>
          <w:bCs/>
          <w:u w:val="single"/>
        </w:rPr>
        <w:t xml:space="preserve">Key Vocabulary for Phonics Teaching </w:t>
      </w:r>
    </w:p>
    <w:p w:rsidR="00746A35" w:rsidRPr="00746A35" w:rsidRDefault="00746A35" w:rsidP="00746A35">
      <w:pPr>
        <w:pStyle w:val="NoSpacing"/>
        <w:rPr>
          <w:rFonts w:cstheme="minorHAnsi"/>
          <w:u w:val="single"/>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Phoneme</w:t>
      </w:r>
      <w:r w:rsidRPr="00746A35">
        <w:rPr>
          <w:rFonts w:asciiTheme="majorHAnsi" w:hAnsiTheme="majorHAnsi" w:cstheme="majorHAnsi"/>
          <w:sz w:val="22"/>
          <w:szCs w:val="22"/>
        </w:rPr>
        <w:t xml:space="preserve">: The smallest unit of sound in a word. Phonemes may be written with more than one letter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d</w:t>
      </w:r>
      <w:r w:rsidRPr="00746A35">
        <w:rPr>
          <w:rFonts w:asciiTheme="majorHAnsi" w:hAnsiTheme="majorHAnsi" w:cstheme="majorHAnsi"/>
          <w:b/>
          <w:bCs/>
          <w:sz w:val="22"/>
          <w:szCs w:val="22"/>
        </w:rPr>
        <w:t>ay</w:t>
      </w:r>
      <w:r w:rsidRPr="00746A35">
        <w:rPr>
          <w:rFonts w:asciiTheme="majorHAnsi" w:hAnsiTheme="majorHAnsi" w:cstheme="majorHAnsi"/>
          <w:sz w:val="22"/>
          <w:szCs w:val="22"/>
        </w:rPr>
        <w:t xml:space="preserve">. The word start has 4 phonemes - </w:t>
      </w:r>
      <w:r w:rsidRPr="00746A35">
        <w:rPr>
          <w:rFonts w:asciiTheme="majorHAnsi" w:hAnsiTheme="majorHAnsi" w:cstheme="majorHAnsi"/>
          <w:b/>
          <w:bCs/>
          <w:sz w:val="22"/>
          <w:szCs w:val="22"/>
        </w:rPr>
        <w:t xml:space="preserve">s - t - </w:t>
      </w:r>
      <w:proofErr w:type="spellStart"/>
      <w:r w:rsidRPr="00746A35">
        <w:rPr>
          <w:rFonts w:asciiTheme="majorHAnsi" w:hAnsiTheme="majorHAnsi" w:cstheme="majorHAnsi"/>
          <w:b/>
          <w:bCs/>
          <w:sz w:val="22"/>
          <w:szCs w:val="22"/>
        </w:rPr>
        <w:t>ar</w:t>
      </w:r>
      <w:proofErr w:type="spellEnd"/>
      <w:r w:rsidRPr="00746A35">
        <w:rPr>
          <w:rFonts w:asciiTheme="majorHAnsi" w:hAnsiTheme="majorHAnsi" w:cstheme="majorHAnsi"/>
          <w:b/>
          <w:bCs/>
          <w:sz w:val="22"/>
          <w:szCs w:val="22"/>
        </w:rPr>
        <w:t xml:space="preserve"> - t</w:t>
      </w:r>
      <w:r w:rsidRPr="00746A35">
        <w:rPr>
          <w:rFonts w:asciiTheme="majorHAnsi" w:hAnsiTheme="majorHAnsi" w:cstheme="majorHAnsi"/>
          <w:sz w:val="22"/>
          <w:szCs w:val="22"/>
        </w:rPr>
        <w:t xml:space="preserve">. The word church has 3 phonemes - </w:t>
      </w:r>
      <w:proofErr w:type="spellStart"/>
      <w:r w:rsidRPr="00746A35">
        <w:rPr>
          <w:rFonts w:asciiTheme="majorHAnsi" w:hAnsiTheme="majorHAnsi" w:cstheme="majorHAnsi"/>
          <w:b/>
          <w:bCs/>
          <w:sz w:val="22"/>
          <w:szCs w:val="22"/>
        </w:rPr>
        <w:t>ch</w:t>
      </w:r>
      <w:proofErr w:type="spellEnd"/>
      <w:r w:rsidRPr="00746A35">
        <w:rPr>
          <w:rFonts w:asciiTheme="majorHAnsi" w:hAnsiTheme="majorHAnsi" w:cstheme="majorHAnsi"/>
          <w:b/>
          <w:bCs/>
          <w:sz w:val="22"/>
          <w:szCs w:val="22"/>
        </w:rPr>
        <w:t xml:space="preserve"> - </w:t>
      </w:r>
      <w:proofErr w:type="spellStart"/>
      <w:r w:rsidRPr="00746A35">
        <w:rPr>
          <w:rFonts w:asciiTheme="majorHAnsi" w:hAnsiTheme="majorHAnsi" w:cstheme="majorHAnsi"/>
          <w:b/>
          <w:bCs/>
          <w:sz w:val="22"/>
          <w:szCs w:val="22"/>
        </w:rPr>
        <w:t>ur</w:t>
      </w:r>
      <w:proofErr w:type="spellEnd"/>
      <w:r w:rsidRPr="00746A35">
        <w:rPr>
          <w:rFonts w:asciiTheme="majorHAnsi" w:hAnsiTheme="majorHAnsi" w:cstheme="majorHAnsi"/>
          <w:b/>
          <w:bCs/>
          <w:sz w:val="22"/>
          <w:szCs w:val="22"/>
        </w:rPr>
        <w:t xml:space="preserve"> - </w:t>
      </w:r>
      <w:proofErr w:type="spellStart"/>
      <w:r w:rsidRPr="00746A35">
        <w:rPr>
          <w:rFonts w:asciiTheme="majorHAnsi" w:hAnsiTheme="majorHAnsi" w:cstheme="majorHAnsi"/>
          <w:b/>
          <w:bCs/>
          <w:sz w:val="22"/>
          <w:szCs w:val="22"/>
        </w:rPr>
        <w:t>ch</w:t>
      </w:r>
      <w:r w:rsidRPr="00746A35">
        <w:rPr>
          <w:rFonts w:asciiTheme="majorHAnsi" w:hAnsiTheme="majorHAnsi" w:cstheme="majorHAnsi"/>
          <w:sz w:val="22"/>
          <w:szCs w:val="22"/>
        </w:rPr>
        <w:t>.</w:t>
      </w:r>
      <w:proofErr w:type="spellEnd"/>
      <w:r w:rsidRPr="00746A35">
        <w:rPr>
          <w:rFonts w:asciiTheme="majorHAnsi" w:hAnsiTheme="majorHAnsi" w:cstheme="majorHAnsi"/>
          <w:sz w:val="22"/>
          <w:szCs w:val="22"/>
        </w:rPr>
        <w:t xml:space="preserve"> The word strap has 5 phonemes - </w:t>
      </w:r>
      <w:r w:rsidRPr="00746A35">
        <w:rPr>
          <w:rFonts w:asciiTheme="majorHAnsi" w:hAnsiTheme="majorHAnsi" w:cstheme="majorHAnsi"/>
          <w:b/>
          <w:bCs/>
          <w:sz w:val="22"/>
          <w:szCs w:val="22"/>
        </w:rPr>
        <w:t>s - t - r - a - p</w:t>
      </w:r>
      <w:r w:rsidRPr="00746A35">
        <w:rPr>
          <w:rFonts w:asciiTheme="majorHAnsi" w:hAnsiTheme="majorHAnsi" w:cstheme="majorHAnsi"/>
          <w:sz w:val="22"/>
          <w:szCs w:val="22"/>
        </w:rPr>
        <w:t xml:space="preserve">.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Grapheme</w:t>
      </w:r>
      <w:r w:rsidRPr="00746A35">
        <w:rPr>
          <w:rFonts w:asciiTheme="majorHAnsi" w:hAnsiTheme="majorHAnsi" w:cstheme="majorHAnsi"/>
          <w:sz w:val="22"/>
          <w:szCs w:val="22"/>
        </w:rPr>
        <w:t xml:space="preserve">: The letter or letters that are used to write a phoneme.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b/>
          <w:bCs/>
          <w:sz w:val="22"/>
          <w:szCs w:val="22"/>
        </w:rPr>
      </w:pPr>
      <w:r w:rsidRPr="00746A35">
        <w:rPr>
          <w:rFonts w:asciiTheme="majorHAnsi" w:hAnsiTheme="majorHAnsi" w:cstheme="majorHAnsi"/>
          <w:b/>
          <w:bCs/>
          <w:sz w:val="22"/>
          <w:szCs w:val="22"/>
        </w:rPr>
        <w:t>Digraph</w:t>
      </w:r>
      <w:r w:rsidRPr="00746A35">
        <w:rPr>
          <w:rFonts w:asciiTheme="majorHAnsi" w:hAnsiTheme="majorHAnsi" w:cstheme="majorHAnsi"/>
          <w:sz w:val="22"/>
          <w:szCs w:val="22"/>
        </w:rPr>
        <w:t xml:space="preserve">: A two letter grapheme where two letters represent one phoneme or sound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w:t>
      </w:r>
      <w:proofErr w:type="spellStart"/>
      <w:r w:rsidRPr="00746A35">
        <w:rPr>
          <w:rFonts w:asciiTheme="majorHAnsi" w:hAnsiTheme="majorHAnsi" w:cstheme="majorHAnsi"/>
          <w:b/>
          <w:bCs/>
          <w:sz w:val="22"/>
          <w:szCs w:val="22"/>
        </w:rPr>
        <w:t>ar</w:t>
      </w:r>
      <w:proofErr w:type="spellEnd"/>
      <w:r w:rsidRPr="00746A35">
        <w:rPr>
          <w:rFonts w:asciiTheme="majorHAnsi" w:hAnsiTheme="majorHAnsi" w:cstheme="majorHAnsi"/>
          <w:b/>
          <w:bCs/>
          <w:sz w:val="22"/>
          <w:szCs w:val="22"/>
        </w:rPr>
        <w:t xml:space="preserve">, </w:t>
      </w:r>
      <w:proofErr w:type="spellStart"/>
      <w:r w:rsidRPr="00746A35">
        <w:rPr>
          <w:rFonts w:asciiTheme="majorHAnsi" w:hAnsiTheme="majorHAnsi" w:cstheme="majorHAnsi"/>
          <w:b/>
          <w:bCs/>
          <w:sz w:val="22"/>
          <w:szCs w:val="22"/>
        </w:rPr>
        <w:t>ea</w:t>
      </w:r>
      <w:proofErr w:type="spellEnd"/>
      <w:r w:rsidRPr="00746A35">
        <w:rPr>
          <w:rFonts w:asciiTheme="majorHAnsi" w:hAnsiTheme="majorHAnsi" w:cstheme="majorHAnsi"/>
          <w:b/>
          <w:bCs/>
          <w:sz w:val="22"/>
          <w:szCs w:val="22"/>
        </w:rPr>
        <w:t xml:space="preserve">, </w:t>
      </w:r>
      <w:proofErr w:type="spellStart"/>
      <w:r w:rsidRPr="00746A35">
        <w:rPr>
          <w:rFonts w:asciiTheme="majorHAnsi" w:hAnsiTheme="majorHAnsi" w:cstheme="majorHAnsi"/>
          <w:b/>
          <w:bCs/>
          <w:sz w:val="22"/>
          <w:szCs w:val="22"/>
        </w:rPr>
        <w:t>er</w:t>
      </w:r>
      <w:proofErr w:type="spellEnd"/>
      <w:r w:rsidRPr="00746A35">
        <w:rPr>
          <w:rFonts w:asciiTheme="majorHAnsi" w:hAnsiTheme="majorHAnsi" w:cstheme="majorHAnsi"/>
          <w:b/>
          <w:bCs/>
          <w:sz w:val="22"/>
          <w:szCs w:val="22"/>
        </w:rPr>
        <w:t xml:space="preserve">, oi, </w:t>
      </w:r>
      <w:proofErr w:type="spellStart"/>
      <w:r w:rsidRPr="00746A35">
        <w:rPr>
          <w:rFonts w:asciiTheme="majorHAnsi" w:hAnsiTheme="majorHAnsi" w:cstheme="majorHAnsi"/>
          <w:b/>
          <w:bCs/>
          <w:sz w:val="22"/>
          <w:szCs w:val="22"/>
        </w:rPr>
        <w:t>ch</w:t>
      </w:r>
      <w:proofErr w:type="spellEnd"/>
      <w:r w:rsidRPr="00746A35">
        <w:rPr>
          <w:rFonts w:asciiTheme="majorHAnsi" w:hAnsiTheme="majorHAnsi" w:cstheme="majorHAnsi"/>
          <w:b/>
          <w:bCs/>
          <w:sz w:val="22"/>
          <w:szCs w:val="22"/>
        </w:rPr>
        <w:t xml:space="preserve">, </w:t>
      </w:r>
      <w:proofErr w:type="spellStart"/>
      <w:r w:rsidRPr="00746A35">
        <w:rPr>
          <w:rFonts w:asciiTheme="majorHAnsi" w:hAnsiTheme="majorHAnsi" w:cstheme="majorHAnsi"/>
          <w:b/>
          <w:bCs/>
          <w:sz w:val="22"/>
          <w:szCs w:val="22"/>
        </w:rPr>
        <w:t>th</w:t>
      </w:r>
      <w:proofErr w:type="spellEnd"/>
      <w:r w:rsidRPr="00746A35">
        <w:rPr>
          <w:rFonts w:asciiTheme="majorHAnsi" w:hAnsiTheme="majorHAnsi" w:cstheme="majorHAnsi"/>
          <w:b/>
          <w:bCs/>
          <w:sz w:val="22"/>
          <w:szCs w:val="22"/>
        </w:rPr>
        <w:t xml:space="preserve">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b/>
          <w:bCs/>
          <w:sz w:val="22"/>
          <w:szCs w:val="22"/>
        </w:rPr>
      </w:pPr>
      <w:r w:rsidRPr="00746A35">
        <w:rPr>
          <w:rFonts w:asciiTheme="majorHAnsi" w:hAnsiTheme="majorHAnsi" w:cstheme="majorHAnsi"/>
          <w:b/>
          <w:bCs/>
          <w:sz w:val="22"/>
          <w:szCs w:val="22"/>
        </w:rPr>
        <w:t xml:space="preserve">Vowel </w:t>
      </w:r>
      <w:proofErr w:type="spellStart"/>
      <w:r w:rsidRPr="00746A35">
        <w:rPr>
          <w:rFonts w:asciiTheme="majorHAnsi" w:hAnsiTheme="majorHAnsi" w:cstheme="majorHAnsi"/>
          <w:b/>
          <w:bCs/>
          <w:sz w:val="22"/>
          <w:szCs w:val="22"/>
        </w:rPr>
        <w:t>Digraph</w:t>
      </w:r>
      <w:r w:rsidRPr="00746A35">
        <w:rPr>
          <w:rFonts w:asciiTheme="majorHAnsi" w:hAnsiTheme="majorHAnsi" w:cstheme="majorHAnsi"/>
          <w:sz w:val="22"/>
          <w:szCs w:val="22"/>
        </w:rPr>
        <w:t>:A</w:t>
      </w:r>
      <w:proofErr w:type="spellEnd"/>
      <w:r w:rsidRPr="00746A35">
        <w:rPr>
          <w:rFonts w:asciiTheme="majorHAnsi" w:hAnsiTheme="majorHAnsi" w:cstheme="majorHAnsi"/>
          <w:sz w:val="22"/>
          <w:szCs w:val="22"/>
        </w:rPr>
        <w:t xml:space="preserve"> two letter grapheme that represents a vowel phoneme or sound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w:t>
      </w:r>
      <w:r w:rsidRPr="00746A35">
        <w:rPr>
          <w:rFonts w:asciiTheme="majorHAnsi" w:hAnsiTheme="majorHAnsi" w:cstheme="majorHAnsi"/>
          <w:b/>
          <w:bCs/>
          <w:sz w:val="22"/>
          <w:szCs w:val="22"/>
        </w:rPr>
        <w:t xml:space="preserve">ay, </w:t>
      </w:r>
      <w:proofErr w:type="spellStart"/>
      <w:r w:rsidRPr="00746A35">
        <w:rPr>
          <w:rFonts w:asciiTheme="majorHAnsi" w:hAnsiTheme="majorHAnsi" w:cstheme="majorHAnsi"/>
          <w:b/>
          <w:bCs/>
          <w:sz w:val="22"/>
          <w:szCs w:val="22"/>
        </w:rPr>
        <w:t>ee</w:t>
      </w:r>
      <w:proofErr w:type="spellEnd"/>
      <w:r w:rsidRPr="00746A35">
        <w:rPr>
          <w:rFonts w:asciiTheme="majorHAnsi" w:hAnsiTheme="majorHAnsi" w:cstheme="majorHAnsi"/>
          <w:b/>
          <w:bCs/>
          <w:sz w:val="22"/>
          <w:szCs w:val="22"/>
        </w:rPr>
        <w:t xml:space="preserve">, oi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Split Vowel Digraph</w:t>
      </w:r>
      <w:r w:rsidRPr="00746A35">
        <w:rPr>
          <w:rFonts w:asciiTheme="majorHAnsi" w:hAnsiTheme="majorHAnsi" w:cstheme="majorHAnsi"/>
          <w:sz w:val="22"/>
          <w:szCs w:val="22"/>
        </w:rPr>
        <w:t xml:space="preserve">: A two letter grapheme that represent a vowel phoneme or sound where the sounds are pushed apart by another letter. This digraph often used to be referred to as a magic e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c</w:t>
      </w:r>
      <w:r w:rsidRPr="00746A35">
        <w:rPr>
          <w:rFonts w:asciiTheme="majorHAnsi" w:hAnsiTheme="majorHAnsi" w:cstheme="majorHAnsi"/>
          <w:b/>
          <w:bCs/>
          <w:sz w:val="22"/>
          <w:szCs w:val="22"/>
        </w:rPr>
        <w:t>a</w:t>
      </w:r>
      <w:r w:rsidRPr="00746A35">
        <w:rPr>
          <w:rFonts w:asciiTheme="majorHAnsi" w:hAnsiTheme="majorHAnsi" w:cstheme="majorHAnsi"/>
          <w:sz w:val="22"/>
          <w:szCs w:val="22"/>
        </w:rPr>
        <w:t>k</w:t>
      </w:r>
      <w:r w:rsidRPr="00746A35">
        <w:rPr>
          <w:rFonts w:asciiTheme="majorHAnsi" w:hAnsiTheme="majorHAnsi" w:cstheme="majorHAnsi"/>
          <w:b/>
          <w:bCs/>
          <w:sz w:val="22"/>
          <w:szCs w:val="22"/>
        </w:rPr>
        <w:t>e</w:t>
      </w:r>
      <w:r w:rsidRPr="00746A35">
        <w:rPr>
          <w:rFonts w:asciiTheme="majorHAnsi" w:hAnsiTheme="majorHAnsi" w:cstheme="majorHAnsi"/>
          <w:sz w:val="22"/>
          <w:szCs w:val="22"/>
        </w:rPr>
        <w:t>, b</w:t>
      </w:r>
      <w:r w:rsidRPr="00746A35">
        <w:rPr>
          <w:rFonts w:asciiTheme="majorHAnsi" w:hAnsiTheme="majorHAnsi" w:cstheme="majorHAnsi"/>
          <w:b/>
          <w:bCs/>
          <w:sz w:val="22"/>
          <w:szCs w:val="22"/>
        </w:rPr>
        <w:t>i</w:t>
      </w:r>
      <w:r w:rsidRPr="00746A35">
        <w:rPr>
          <w:rFonts w:asciiTheme="majorHAnsi" w:hAnsiTheme="majorHAnsi" w:cstheme="majorHAnsi"/>
          <w:sz w:val="22"/>
          <w:szCs w:val="22"/>
        </w:rPr>
        <w:t>t</w:t>
      </w:r>
      <w:r w:rsidRPr="00746A35">
        <w:rPr>
          <w:rFonts w:asciiTheme="majorHAnsi" w:hAnsiTheme="majorHAnsi" w:cstheme="majorHAnsi"/>
          <w:b/>
          <w:bCs/>
          <w:sz w:val="22"/>
          <w:szCs w:val="22"/>
        </w:rPr>
        <w:t>e</w:t>
      </w:r>
      <w:r w:rsidRPr="00746A35">
        <w:rPr>
          <w:rFonts w:asciiTheme="majorHAnsi" w:hAnsiTheme="majorHAnsi" w:cstheme="majorHAnsi"/>
          <w:sz w:val="22"/>
          <w:szCs w:val="22"/>
        </w:rPr>
        <w:t>, ph</w:t>
      </w:r>
      <w:r w:rsidRPr="00746A35">
        <w:rPr>
          <w:rFonts w:asciiTheme="majorHAnsi" w:hAnsiTheme="majorHAnsi" w:cstheme="majorHAnsi"/>
          <w:b/>
          <w:bCs/>
          <w:sz w:val="22"/>
          <w:szCs w:val="22"/>
        </w:rPr>
        <w:t>o</w:t>
      </w:r>
      <w:r w:rsidRPr="00746A35">
        <w:rPr>
          <w:rFonts w:asciiTheme="majorHAnsi" w:hAnsiTheme="majorHAnsi" w:cstheme="majorHAnsi"/>
          <w:sz w:val="22"/>
          <w:szCs w:val="22"/>
        </w:rPr>
        <w:t>n</w:t>
      </w:r>
      <w:r w:rsidRPr="00746A35">
        <w:rPr>
          <w:rFonts w:asciiTheme="majorHAnsi" w:hAnsiTheme="majorHAnsi" w:cstheme="majorHAnsi"/>
          <w:b/>
          <w:bCs/>
          <w:sz w:val="22"/>
          <w:szCs w:val="22"/>
        </w:rPr>
        <w:t xml:space="preserve">e, </w:t>
      </w:r>
      <w:r w:rsidRPr="00746A35">
        <w:rPr>
          <w:rFonts w:asciiTheme="majorHAnsi" w:hAnsiTheme="majorHAnsi" w:cstheme="majorHAnsi"/>
          <w:sz w:val="22"/>
          <w:szCs w:val="22"/>
        </w:rPr>
        <w:t>th</w:t>
      </w:r>
      <w:r w:rsidRPr="00746A35">
        <w:rPr>
          <w:rFonts w:asciiTheme="majorHAnsi" w:hAnsiTheme="majorHAnsi" w:cstheme="majorHAnsi"/>
          <w:b/>
          <w:bCs/>
          <w:sz w:val="22"/>
          <w:szCs w:val="22"/>
        </w:rPr>
        <w:t>e</w:t>
      </w:r>
      <w:r w:rsidRPr="00746A35">
        <w:rPr>
          <w:rFonts w:asciiTheme="majorHAnsi" w:hAnsiTheme="majorHAnsi" w:cstheme="majorHAnsi"/>
          <w:sz w:val="22"/>
          <w:szCs w:val="22"/>
        </w:rPr>
        <w:t>s</w:t>
      </w:r>
      <w:r w:rsidRPr="00746A35">
        <w:rPr>
          <w:rFonts w:asciiTheme="majorHAnsi" w:hAnsiTheme="majorHAnsi" w:cstheme="majorHAnsi"/>
          <w:b/>
          <w:bCs/>
          <w:sz w:val="22"/>
          <w:szCs w:val="22"/>
        </w:rPr>
        <w:t>e</w:t>
      </w:r>
      <w:r w:rsidRPr="00746A35">
        <w:rPr>
          <w:rFonts w:asciiTheme="majorHAnsi" w:hAnsiTheme="majorHAnsi" w:cstheme="majorHAnsi"/>
          <w:sz w:val="22"/>
          <w:szCs w:val="22"/>
        </w:rPr>
        <w:t>, c</w:t>
      </w:r>
      <w:r w:rsidRPr="00746A35">
        <w:rPr>
          <w:rFonts w:asciiTheme="majorHAnsi" w:hAnsiTheme="majorHAnsi" w:cstheme="majorHAnsi"/>
          <w:b/>
          <w:bCs/>
          <w:sz w:val="22"/>
          <w:szCs w:val="22"/>
        </w:rPr>
        <w:t>u</w:t>
      </w:r>
      <w:r w:rsidRPr="00746A35">
        <w:rPr>
          <w:rFonts w:asciiTheme="majorHAnsi" w:hAnsiTheme="majorHAnsi" w:cstheme="majorHAnsi"/>
          <w:sz w:val="22"/>
          <w:szCs w:val="22"/>
        </w:rPr>
        <w:t>b</w:t>
      </w:r>
      <w:r w:rsidRPr="00746A35">
        <w:rPr>
          <w:rFonts w:asciiTheme="majorHAnsi" w:hAnsiTheme="majorHAnsi" w:cstheme="majorHAnsi"/>
          <w:b/>
          <w:bCs/>
          <w:sz w:val="22"/>
          <w:szCs w:val="22"/>
        </w:rPr>
        <w:t>e</w:t>
      </w:r>
      <w:r w:rsidRPr="00746A35">
        <w:rPr>
          <w:rFonts w:asciiTheme="majorHAnsi" w:hAnsiTheme="majorHAnsi" w:cstheme="majorHAnsi"/>
          <w:sz w:val="22"/>
          <w:szCs w:val="22"/>
        </w:rPr>
        <w:t xml:space="preserve">. It is used for the long vowel sounds.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b/>
          <w:bCs/>
          <w:sz w:val="22"/>
          <w:szCs w:val="22"/>
        </w:rPr>
      </w:pPr>
      <w:proofErr w:type="spellStart"/>
      <w:r w:rsidRPr="00746A35">
        <w:rPr>
          <w:rFonts w:asciiTheme="majorHAnsi" w:hAnsiTheme="majorHAnsi" w:cstheme="majorHAnsi"/>
          <w:b/>
          <w:bCs/>
          <w:sz w:val="22"/>
          <w:szCs w:val="22"/>
        </w:rPr>
        <w:t>Trigraph</w:t>
      </w:r>
      <w:proofErr w:type="spellEnd"/>
      <w:r w:rsidRPr="00746A35">
        <w:rPr>
          <w:rFonts w:asciiTheme="majorHAnsi" w:hAnsiTheme="majorHAnsi" w:cstheme="majorHAnsi"/>
          <w:sz w:val="22"/>
          <w:szCs w:val="22"/>
        </w:rPr>
        <w:t xml:space="preserve">: A three letter grapheme where three letters represent one phoneme or sound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w:t>
      </w:r>
      <w:r w:rsidRPr="00746A35">
        <w:rPr>
          <w:rFonts w:asciiTheme="majorHAnsi" w:hAnsiTheme="majorHAnsi" w:cstheme="majorHAnsi"/>
          <w:b/>
          <w:bCs/>
          <w:sz w:val="22"/>
          <w:szCs w:val="22"/>
        </w:rPr>
        <w:t xml:space="preserve">air, </w:t>
      </w:r>
      <w:proofErr w:type="spellStart"/>
      <w:r w:rsidRPr="00746A35">
        <w:rPr>
          <w:rFonts w:asciiTheme="majorHAnsi" w:hAnsiTheme="majorHAnsi" w:cstheme="majorHAnsi"/>
          <w:b/>
          <w:bCs/>
          <w:sz w:val="22"/>
          <w:szCs w:val="22"/>
        </w:rPr>
        <w:t>igh</w:t>
      </w:r>
      <w:proofErr w:type="spellEnd"/>
      <w:r w:rsidRPr="00746A35">
        <w:rPr>
          <w:rFonts w:asciiTheme="majorHAnsi" w:hAnsiTheme="majorHAnsi" w:cstheme="majorHAnsi"/>
          <w:b/>
          <w:bCs/>
          <w:sz w:val="22"/>
          <w:szCs w:val="22"/>
        </w:rPr>
        <w:t xml:space="preserve">, ear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Blending</w:t>
      </w:r>
      <w:r w:rsidRPr="00746A35">
        <w:rPr>
          <w:rFonts w:asciiTheme="majorHAnsi" w:hAnsiTheme="majorHAnsi" w:cstheme="majorHAnsi"/>
          <w:sz w:val="22"/>
          <w:szCs w:val="22"/>
        </w:rPr>
        <w:t xml:space="preserve">: Building words for reading by pushing together all the phonemes or sounds in the word.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Segmenting</w:t>
      </w:r>
      <w:r w:rsidRPr="00746A35">
        <w:rPr>
          <w:rFonts w:asciiTheme="majorHAnsi" w:hAnsiTheme="majorHAnsi" w:cstheme="majorHAnsi"/>
          <w:sz w:val="22"/>
          <w:szCs w:val="22"/>
        </w:rPr>
        <w:t xml:space="preserve">: Splitting up words for spelling by breaking up words into all their sounds and then working out what letter or letters are needed to represent each sound. </w:t>
      </w:r>
    </w:p>
    <w:p w:rsidR="00746A35" w:rsidRPr="00746A35" w:rsidRDefault="00746A35" w:rsidP="00746A35">
      <w:pPr>
        <w:pStyle w:val="Default"/>
        <w:rPr>
          <w:rFonts w:asciiTheme="majorHAnsi" w:hAnsiTheme="majorHAnsi" w:cstheme="majorHAnsi"/>
          <w:sz w:val="22"/>
          <w:szCs w:val="22"/>
        </w:rPr>
      </w:pPr>
    </w:p>
    <w:p w:rsidR="00746A35" w:rsidRDefault="00746A35" w:rsidP="00746A35">
      <w:pPr>
        <w:pStyle w:val="Default"/>
        <w:rPr>
          <w:rFonts w:asciiTheme="majorHAnsi" w:hAnsiTheme="majorHAnsi" w:cstheme="majorHAnsi"/>
          <w:sz w:val="22"/>
          <w:szCs w:val="22"/>
        </w:rPr>
      </w:pPr>
      <w:r w:rsidRPr="00746A35">
        <w:rPr>
          <w:rFonts w:asciiTheme="majorHAnsi" w:hAnsiTheme="majorHAnsi" w:cstheme="majorHAnsi"/>
          <w:b/>
          <w:bCs/>
          <w:sz w:val="22"/>
          <w:szCs w:val="22"/>
        </w:rPr>
        <w:t>Short vowel sound</w:t>
      </w:r>
      <w:r w:rsidRPr="00746A35">
        <w:rPr>
          <w:rFonts w:asciiTheme="majorHAnsi" w:hAnsiTheme="majorHAnsi" w:cstheme="majorHAnsi"/>
          <w:sz w:val="22"/>
          <w:szCs w:val="22"/>
        </w:rPr>
        <w:t xml:space="preserve">: The sound that the letters a, e, </w:t>
      </w:r>
      <w:proofErr w:type="spellStart"/>
      <w:r w:rsidRPr="00746A35">
        <w:rPr>
          <w:rFonts w:asciiTheme="majorHAnsi" w:hAnsiTheme="majorHAnsi" w:cstheme="majorHAnsi"/>
          <w:sz w:val="22"/>
          <w:szCs w:val="22"/>
        </w:rPr>
        <w:t>i</w:t>
      </w:r>
      <w:proofErr w:type="spellEnd"/>
      <w:r w:rsidRPr="00746A35">
        <w:rPr>
          <w:rFonts w:asciiTheme="majorHAnsi" w:hAnsiTheme="majorHAnsi" w:cstheme="majorHAnsi"/>
          <w:sz w:val="22"/>
          <w:szCs w:val="22"/>
        </w:rPr>
        <w:t xml:space="preserve">, o, u make in a word </w:t>
      </w:r>
      <w:proofErr w:type="spellStart"/>
      <w:r w:rsidRPr="00746A35">
        <w:rPr>
          <w:rFonts w:asciiTheme="majorHAnsi" w:hAnsiTheme="majorHAnsi" w:cstheme="majorHAnsi"/>
          <w:sz w:val="22"/>
          <w:szCs w:val="22"/>
        </w:rPr>
        <w:t>eg</w:t>
      </w:r>
      <w:proofErr w:type="spellEnd"/>
      <w:r w:rsidRPr="00746A35">
        <w:rPr>
          <w:rFonts w:asciiTheme="majorHAnsi" w:hAnsiTheme="majorHAnsi" w:cstheme="majorHAnsi"/>
          <w:sz w:val="22"/>
          <w:szCs w:val="22"/>
        </w:rPr>
        <w:t xml:space="preserve"> c</w:t>
      </w:r>
      <w:r w:rsidRPr="00746A35">
        <w:rPr>
          <w:rFonts w:asciiTheme="majorHAnsi" w:hAnsiTheme="majorHAnsi" w:cstheme="majorHAnsi"/>
          <w:b/>
          <w:bCs/>
          <w:sz w:val="22"/>
          <w:szCs w:val="22"/>
        </w:rPr>
        <w:t>a</w:t>
      </w:r>
      <w:r w:rsidRPr="00746A35">
        <w:rPr>
          <w:rFonts w:asciiTheme="majorHAnsi" w:hAnsiTheme="majorHAnsi" w:cstheme="majorHAnsi"/>
          <w:sz w:val="22"/>
          <w:szCs w:val="22"/>
        </w:rPr>
        <w:t>t, p</w:t>
      </w:r>
      <w:r w:rsidRPr="00746A35">
        <w:rPr>
          <w:rFonts w:asciiTheme="majorHAnsi" w:hAnsiTheme="majorHAnsi" w:cstheme="majorHAnsi"/>
          <w:b/>
          <w:bCs/>
          <w:sz w:val="22"/>
          <w:szCs w:val="22"/>
        </w:rPr>
        <w:t>e</w:t>
      </w:r>
      <w:r w:rsidRPr="00746A35">
        <w:rPr>
          <w:rFonts w:asciiTheme="majorHAnsi" w:hAnsiTheme="majorHAnsi" w:cstheme="majorHAnsi"/>
          <w:sz w:val="22"/>
          <w:szCs w:val="22"/>
        </w:rPr>
        <w:t>g, h</w:t>
      </w:r>
      <w:r w:rsidRPr="00746A35">
        <w:rPr>
          <w:rFonts w:asciiTheme="majorHAnsi" w:hAnsiTheme="majorHAnsi" w:cstheme="majorHAnsi"/>
          <w:b/>
          <w:bCs/>
          <w:sz w:val="22"/>
          <w:szCs w:val="22"/>
        </w:rPr>
        <w:t>i</w:t>
      </w:r>
      <w:r w:rsidRPr="00746A35">
        <w:rPr>
          <w:rFonts w:asciiTheme="majorHAnsi" w:hAnsiTheme="majorHAnsi" w:cstheme="majorHAnsi"/>
          <w:sz w:val="22"/>
          <w:szCs w:val="22"/>
        </w:rPr>
        <w:t>t, n</w:t>
      </w:r>
      <w:r w:rsidRPr="00746A35">
        <w:rPr>
          <w:rFonts w:asciiTheme="majorHAnsi" w:hAnsiTheme="majorHAnsi" w:cstheme="majorHAnsi"/>
          <w:b/>
          <w:bCs/>
          <w:sz w:val="22"/>
          <w:szCs w:val="22"/>
        </w:rPr>
        <w:t>o</w:t>
      </w:r>
      <w:r w:rsidRPr="00746A35">
        <w:rPr>
          <w:rFonts w:asciiTheme="majorHAnsi" w:hAnsiTheme="majorHAnsi" w:cstheme="majorHAnsi"/>
          <w:sz w:val="22"/>
          <w:szCs w:val="22"/>
        </w:rPr>
        <w:t>t, s</w:t>
      </w:r>
      <w:r w:rsidRPr="00746A35">
        <w:rPr>
          <w:rFonts w:asciiTheme="majorHAnsi" w:hAnsiTheme="majorHAnsi" w:cstheme="majorHAnsi"/>
          <w:b/>
          <w:bCs/>
          <w:sz w:val="22"/>
          <w:szCs w:val="22"/>
        </w:rPr>
        <w:t>u</w:t>
      </w:r>
      <w:r w:rsidRPr="00746A35">
        <w:rPr>
          <w:rFonts w:asciiTheme="majorHAnsi" w:hAnsiTheme="majorHAnsi" w:cstheme="majorHAnsi"/>
          <w:sz w:val="22"/>
          <w:szCs w:val="22"/>
        </w:rPr>
        <w:t xml:space="preserve">n. </w:t>
      </w:r>
    </w:p>
    <w:p w:rsidR="00746A35" w:rsidRPr="00746A35" w:rsidRDefault="00746A35" w:rsidP="00746A35">
      <w:pPr>
        <w:pStyle w:val="Default"/>
        <w:rPr>
          <w:rFonts w:asciiTheme="majorHAnsi" w:hAnsiTheme="majorHAnsi" w:cstheme="majorHAnsi"/>
          <w:sz w:val="22"/>
          <w:szCs w:val="22"/>
        </w:rPr>
      </w:pPr>
    </w:p>
    <w:p w:rsidR="00746A35" w:rsidRPr="00746A35" w:rsidRDefault="00746A35" w:rsidP="00746A35">
      <w:pPr>
        <w:pStyle w:val="NoSpacing"/>
        <w:rPr>
          <w:rFonts w:asciiTheme="majorHAnsi" w:hAnsiTheme="majorHAnsi" w:cstheme="majorHAnsi"/>
          <w:u w:val="single"/>
        </w:rPr>
      </w:pPr>
      <w:r w:rsidRPr="00746A35">
        <w:rPr>
          <w:rFonts w:asciiTheme="majorHAnsi" w:hAnsiTheme="majorHAnsi" w:cstheme="majorHAnsi"/>
          <w:b/>
          <w:bCs/>
        </w:rPr>
        <w:t>Long vowel sound</w:t>
      </w:r>
      <w:r w:rsidRPr="00746A35">
        <w:rPr>
          <w:rFonts w:asciiTheme="majorHAnsi" w:hAnsiTheme="majorHAnsi" w:cstheme="majorHAnsi"/>
        </w:rPr>
        <w:t xml:space="preserve">: The sound that is like the names of the vowel letters. The long vowel sounds are often represented in more than one way by digraphs and </w:t>
      </w:r>
      <w:proofErr w:type="spellStart"/>
      <w:r w:rsidRPr="00746A35">
        <w:rPr>
          <w:rFonts w:asciiTheme="majorHAnsi" w:hAnsiTheme="majorHAnsi" w:cstheme="majorHAnsi"/>
        </w:rPr>
        <w:t>trigraphs</w:t>
      </w:r>
      <w:proofErr w:type="spellEnd"/>
      <w:r w:rsidRPr="00746A35">
        <w:rPr>
          <w:rFonts w:asciiTheme="majorHAnsi" w:hAnsiTheme="majorHAnsi" w:cstheme="majorHAnsi"/>
        </w:rPr>
        <w:t xml:space="preserve"> </w:t>
      </w:r>
      <w:proofErr w:type="spellStart"/>
      <w:r w:rsidRPr="00746A35">
        <w:rPr>
          <w:rFonts w:asciiTheme="majorHAnsi" w:hAnsiTheme="majorHAnsi" w:cstheme="majorHAnsi"/>
        </w:rPr>
        <w:t>eg</w:t>
      </w:r>
      <w:proofErr w:type="spellEnd"/>
      <w:r w:rsidRPr="00746A35">
        <w:rPr>
          <w:rFonts w:asciiTheme="majorHAnsi" w:hAnsiTheme="majorHAnsi" w:cstheme="majorHAnsi"/>
        </w:rPr>
        <w:t xml:space="preserve"> m</w:t>
      </w:r>
      <w:r w:rsidRPr="00746A35">
        <w:rPr>
          <w:rFonts w:asciiTheme="majorHAnsi" w:hAnsiTheme="majorHAnsi" w:cstheme="majorHAnsi"/>
          <w:b/>
          <w:bCs/>
        </w:rPr>
        <w:t>ai</w:t>
      </w:r>
      <w:r w:rsidRPr="00746A35">
        <w:rPr>
          <w:rFonts w:asciiTheme="majorHAnsi" w:hAnsiTheme="majorHAnsi" w:cstheme="majorHAnsi"/>
        </w:rPr>
        <w:t>n, st</w:t>
      </w:r>
      <w:r w:rsidRPr="00746A35">
        <w:rPr>
          <w:rFonts w:asciiTheme="majorHAnsi" w:hAnsiTheme="majorHAnsi" w:cstheme="majorHAnsi"/>
          <w:b/>
          <w:bCs/>
        </w:rPr>
        <w:t>ay</w:t>
      </w:r>
      <w:r w:rsidRPr="00746A35">
        <w:rPr>
          <w:rFonts w:asciiTheme="majorHAnsi" w:hAnsiTheme="majorHAnsi" w:cstheme="majorHAnsi"/>
        </w:rPr>
        <w:t>, c</w:t>
      </w:r>
      <w:r w:rsidRPr="00746A35">
        <w:rPr>
          <w:rFonts w:asciiTheme="majorHAnsi" w:hAnsiTheme="majorHAnsi" w:cstheme="majorHAnsi"/>
          <w:b/>
          <w:bCs/>
        </w:rPr>
        <w:t>a</w:t>
      </w:r>
      <w:r w:rsidRPr="00746A35">
        <w:rPr>
          <w:rFonts w:asciiTheme="majorHAnsi" w:hAnsiTheme="majorHAnsi" w:cstheme="majorHAnsi"/>
        </w:rPr>
        <w:t>k</w:t>
      </w:r>
      <w:r w:rsidRPr="00746A35">
        <w:rPr>
          <w:rFonts w:asciiTheme="majorHAnsi" w:hAnsiTheme="majorHAnsi" w:cstheme="majorHAnsi"/>
          <w:b/>
          <w:bCs/>
        </w:rPr>
        <w:t>e</w:t>
      </w:r>
      <w:r w:rsidRPr="00746A35">
        <w:rPr>
          <w:rFonts w:asciiTheme="majorHAnsi" w:hAnsiTheme="majorHAnsi" w:cstheme="majorHAnsi"/>
        </w:rPr>
        <w:t>, s</w:t>
      </w:r>
      <w:r w:rsidRPr="00746A35">
        <w:rPr>
          <w:rFonts w:asciiTheme="majorHAnsi" w:hAnsiTheme="majorHAnsi" w:cstheme="majorHAnsi"/>
          <w:b/>
          <w:bCs/>
        </w:rPr>
        <w:t xml:space="preserve">ee, </w:t>
      </w:r>
      <w:r w:rsidRPr="00746A35">
        <w:rPr>
          <w:rFonts w:asciiTheme="majorHAnsi" w:hAnsiTheme="majorHAnsi" w:cstheme="majorHAnsi"/>
        </w:rPr>
        <w:t>s</w:t>
      </w:r>
      <w:r w:rsidRPr="00746A35">
        <w:rPr>
          <w:rFonts w:asciiTheme="majorHAnsi" w:hAnsiTheme="majorHAnsi" w:cstheme="majorHAnsi"/>
          <w:b/>
          <w:bCs/>
        </w:rPr>
        <w:t>ea</w:t>
      </w:r>
      <w:r w:rsidRPr="00746A35">
        <w:rPr>
          <w:rFonts w:asciiTheme="majorHAnsi" w:hAnsiTheme="majorHAnsi" w:cstheme="majorHAnsi"/>
        </w:rPr>
        <w:t>t, m</w:t>
      </w:r>
      <w:r w:rsidRPr="00746A35">
        <w:rPr>
          <w:rFonts w:asciiTheme="majorHAnsi" w:hAnsiTheme="majorHAnsi" w:cstheme="majorHAnsi"/>
          <w:b/>
          <w:bCs/>
        </w:rPr>
        <w:t>i</w:t>
      </w:r>
      <w:r w:rsidRPr="00746A35">
        <w:rPr>
          <w:rFonts w:asciiTheme="majorHAnsi" w:hAnsiTheme="majorHAnsi" w:cstheme="majorHAnsi"/>
        </w:rPr>
        <w:t>c</w:t>
      </w:r>
      <w:r w:rsidRPr="00746A35">
        <w:rPr>
          <w:rFonts w:asciiTheme="majorHAnsi" w:hAnsiTheme="majorHAnsi" w:cstheme="majorHAnsi"/>
          <w:b/>
          <w:bCs/>
        </w:rPr>
        <w:t>e</w:t>
      </w:r>
      <w:r w:rsidRPr="00746A35">
        <w:rPr>
          <w:rFonts w:asciiTheme="majorHAnsi" w:hAnsiTheme="majorHAnsi" w:cstheme="majorHAnsi"/>
        </w:rPr>
        <w:t>, l</w:t>
      </w:r>
      <w:r w:rsidRPr="00746A35">
        <w:rPr>
          <w:rFonts w:asciiTheme="majorHAnsi" w:hAnsiTheme="majorHAnsi" w:cstheme="majorHAnsi"/>
          <w:b/>
          <w:bCs/>
        </w:rPr>
        <w:t>igh</w:t>
      </w:r>
      <w:r w:rsidRPr="00746A35">
        <w:rPr>
          <w:rFonts w:asciiTheme="majorHAnsi" w:hAnsiTheme="majorHAnsi" w:cstheme="majorHAnsi"/>
        </w:rPr>
        <w:t>t, c</w:t>
      </w:r>
      <w:r w:rsidRPr="00746A35">
        <w:rPr>
          <w:rFonts w:asciiTheme="majorHAnsi" w:hAnsiTheme="majorHAnsi" w:cstheme="majorHAnsi"/>
          <w:b/>
          <w:bCs/>
        </w:rPr>
        <w:t>oa</w:t>
      </w:r>
      <w:r w:rsidRPr="00746A35">
        <w:rPr>
          <w:rFonts w:asciiTheme="majorHAnsi" w:hAnsiTheme="majorHAnsi" w:cstheme="majorHAnsi"/>
        </w:rPr>
        <w:t>t, b</w:t>
      </w:r>
      <w:r w:rsidRPr="00746A35">
        <w:rPr>
          <w:rFonts w:asciiTheme="majorHAnsi" w:hAnsiTheme="majorHAnsi" w:cstheme="majorHAnsi"/>
          <w:b/>
          <w:bCs/>
        </w:rPr>
        <w:t>o</w:t>
      </w:r>
      <w:r w:rsidRPr="00746A35">
        <w:rPr>
          <w:rFonts w:asciiTheme="majorHAnsi" w:hAnsiTheme="majorHAnsi" w:cstheme="majorHAnsi"/>
        </w:rPr>
        <w:t>n</w:t>
      </w:r>
      <w:r w:rsidRPr="00746A35">
        <w:rPr>
          <w:rFonts w:asciiTheme="majorHAnsi" w:hAnsiTheme="majorHAnsi" w:cstheme="majorHAnsi"/>
          <w:b/>
          <w:bCs/>
        </w:rPr>
        <w:t>e</w:t>
      </w:r>
      <w:r w:rsidRPr="00746A35">
        <w:rPr>
          <w:rFonts w:asciiTheme="majorHAnsi" w:hAnsiTheme="majorHAnsi" w:cstheme="majorHAnsi"/>
        </w:rPr>
        <w:t>, gl</w:t>
      </w:r>
      <w:r w:rsidRPr="00746A35">
        <w:rPr>
          <w:rFonts w:asciiTheme="majorHAnsi" w:hAnsiTheme="majorHAnsi" w:cstheme="majorHAnsi"/>
          <w:b/>
          <w:bCs/>
        </w:rPr>
        <w:t>ue</w:t>
      </w:r>
      <w:r w:rsidRPr="00746A35">
        <w:rPr>
          <w:rFonts w:asciiTheme="majorHAnsi" w:hAnsiTheme="majorHAnsi" w:cstheme="majorHAnsi"/>
        </w:rPr>
        <w:t>, sp</w:t>
      </w:r>
      <w:r w:rsidRPr="00746A35">
        <w:rPr>
          <w:rFonts w:asciiTheme="majorHAnsi" w:hAnsiTheme="majorHAnsi" w:cstheme="majorHAnsi"/>
          <w:b/>
          <w:bCs/>
        </w:rPr>
        <w:t>oo</w:t>
      </w:r>
      <w:r w:rsidRPr="00746A35">
        <w:rPr>
          <w:rFonts w:asciiTheme="majorHAnsi" w:hAnsiTheme="majorHAnsi" w:cstheme="majorHAnsi"/>
        </w:rPr>
        <w:t>n.</w:t>
      </w:r>
    </w:p>
    <w:sectPr w:rsidR="00746A35" w:rsidRPr="00746A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35" w:rsidRDefault="00746A35" w:rsidP="00746A35">
      <w:pPr>
        <w:spacing w:after="0" w:line="240" w:lineRule="auto"/>
      </w:pPr>
      <w:r>
        <w:separator/>
      </w:r>
    </w:p>
  </w:endnote>
  <w:endnote w:type="continuationSeparator" w:id="0">
    <w:p w:rsidR="00746A35" w:rsidRDefault="00746A35" w:rsidP="0074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35" w:rsidRDefault="00746A35" w:rsidP="00746A35">
      <w:pPr>
        <w:spacing w:after="0" w:line="240" w:lineRule="auto"/>
      </w:pPr>
      <w:r>
        <w:separator/>
      </w:r>
    </w:p>
  </w:footnote>
  <w:footnote w:type="continuationSeparator" w:id="0">
    <w:p w:rsidR="00746A35" w:rsidRDefault="00746A35" w:rsidP="00746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35" w:rsidRDefault="00746A35" w:rsidP="00746A35">
    <w:pPr>
      <w:pStyle w:val="Header"/>
      <w:jc w:val="both"/>
    </w:pPr>
    <w:r>
      <w:rPr>
        <w:noProof/>
        <w:lang w:eastAsia="en-GB"/>
      </w:rPr>
      <w:drawing>
        <wp:inline distT="0" distB="0" distL="0" distR="0" wp14:anchorId="703977D2" wp14:editId="5C87EAE3">
          <wp:extent cx="5731510" cy="12706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70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61C38"/>
    <w:multiLevelType w:val="hybridMultilevel"/>
    <w:tmpl w:val="6FE0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B4"/>
    <w:rsid w:val="00030F02"/>
    <w:rsid w:val="002444E7"/>
    <w:rsid w:val="004D372C"/>
    <w:rsid w:val="00746A35"/>
    <w:rsid w:val="008541B2"/>
    <w:rsid w:val="00943FD0"/>
    <w:rsid w:val="00A56AB4"/>
    <w:rsid w:val="00F9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AA968-7F38-4D09-A1CE-F4499BA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AB4"/>
    <w:pPr>
      <w:spacing w:after="0" w:line="240" w:lineRule="auto"/>
    </w:pPr>
  </w:style>
  <w:style w:type="paragraph" w:styleId="Header">
    <w:name w:val="header"/>
    <w:basedOn w:val="Normal"/>
    <w:link w:val="HeaderChar"/>
    <w:uiPriority w:val="99"/>
    <w:unhideWhenUsed/>
    <w:rsid w:val="00746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A35"/>
  </w:style>
  <w:style w:type="paragraph" w:styleId="Footer">
    <w:name w:val="footer"/>
    <w:basedOn w:val="Normal"/>
    <w:link w:val="FooterChar"/>
    <w:uiPriority w:val="99"/>
    <w:unhideWhenUsed/>
    <w:rsid w:val="00746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35"/>
  </w:style>
  <w:style w:type="paragraph" w:customStyle="1" w:styleId="Default">
    <w:name w:val="Default"/>
    <w:rsid w:val="00746A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2AF0D675</Template>
  <TotalTime>1</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Jackson Toni</cp:lastModifiedBy>
  <cp:revision>2</cp:revision>
  <dcterms:created xsi:type="dcterms:W3CDTF">2019-11-25T11:35:00Z</dcterms:created>
  <dcterms:modified xsi:type="dcterms:W3CDTF">2019-11-25T11:35:00Z</dcterms:modified>
</cp:coreProperties>
</file>